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C114" w14:textId="77777777" w:rsidR="001E6B5B" w:rsidRDefault="001E6B5B" w:rsidP="001E6B5B">
      <w:pPr>
        <w:pStyle w:val="a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附件</w:t>
      </w:r>
      <w:r>
        <w:rPr>
          <w:rFonts w:ascii="Times New Roman" w:eastAsia="仿宋_GB2312" w:hAnsi="Times New Roman"/>
          <w:szCs w:val="32"/>
        </w:rPr>
        <w:t>1</w:t>
      </w:r>
    </w:p>
    <w:p w14:paraId="272F1A99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551C1CA6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Times New Roman" w:eastAsia="方正小标宋简体" w:hAnsi="Times New Roman"/>
          <w:sz w:val="44"/>
          <w:szCs w:val="44"/>
        </w:rPr>
        <w:t>第七届世界智能大会双边会谈</w:t>
      </w:r>
    </w:p>
    <w:p w14:paraId="3283E792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项目信息征集表</w:t>
      </w:r>
    </w:p>
    <w:p w14:paraId="095788A9" w14:textId="77777777" w:rsidR="001E6B5B" w:rsidRDefault="001E6B5B" w:rsidP="001E6B5B">
      <w:pPr>
        <w:pStyle w:val="a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792"/>
        <w:gridCol w:w="1802"/>
        <w:gridCol w:w="2617"/>
      </w:tblGrid>
      <w:tr w:rsidR="001E6B5B" w14:paraId="3CAC11FE" w14:textId="77777777" w:rsidTr="008841FE">
        <w:tc>
          <w:tcPr>
            <w:tcW w:w="919" w:type="pct"/>
            <w:vAlign w:val="center"/>
          </w:tcPr>
          <w:p w14:paraId="7E226CD8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企业名称</w:t>
            </w:r>
          </w:p>
        </w:tc>
        <w:tc>
          <w:tcPr>
            <w:tcW w:w="4080" w:type="pct"/>
            <w:gridSpan w:val="3"/>
          </w:tcPr>
          <w:p w14:paraId="09B6962E" w14:textId="77777777" w:rsidR="001E6B5B" w:rsidRDefault="001E6B5B" w:rsidP="008841FE">
            <w:pPr>
              <w:spacing w:line="520" w:lineRule="exact"/>
              <w:ind w:firstLine="641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</w:tr>
      <w:tr w:rsidR="001E6B5B" w14:paraId="47BD9F2F" w14:textId="77777777" w:rsidTr="008841FE">
        <w:tc>
          <w:tcPr>
            <w:tcW w:w="919" w:type="pct"/>
            <w:vAlign w:val="center"/>
          </w:tcPr>
          <w:p w14:paraId="303B085A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项目名称</w:t>
            </w:r>
          </w:p>
        </w:tc>
        <w:tc>
          <w:tcPr>
            <w:tcW w:w="4080" w:type="pct"/>
            <w:gridSpan w:val="3"/>
          </w:tcPr>
          <w:p w14:paraId="63BC3EAF" w14:textId="77777777" w:rsidR="001E6B5B" w:rsidRDefault="001E6B5B" w:rsidP="008841FE">
            <w:pPr>
              <w:spacing w:line="520" w:lineRule="exact"/>
              <w:ind w:firstLine="641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</w:tr>
      <w:tr w:rsidR="001E6B5B" w14:paraId="7B5AF3EE" w14:textId="77777777" w:rsidTr="008841FE">
        <w:tc>
          <w:tcPr>
            <w:tcW w:w="919" w:type="pct"/>
            <w:vAlign w:val="center"/>
          </w:tcPr>
          <w:p w14:paraId="50909F39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行业类别</w:t>
            </w:r>
          </w:p>
        </w:tc>
        <w:tc>
          <w:tcPr>
            <w:tcW w:w="4080" w:type="pct"/>
            <w:gridSpan w:val="3"/>
            <w:vAlign w:val="center"/>
          </w:tcPr>
          <w:p w14:paraId="57391CAE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2"/>
              </w:rPr>
              <w:t>信创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集成电路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车联网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生物医药</w:t>
            </w:r>
          </w:p>
          <w:p w14:paraId="450E2A49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中医药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新能源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新材料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航空航天</w:t>
            </w:r>
          </w:p>
          <w:p w14:paraId="4B78FBA6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高端装备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汽车及新能源汽车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绿色石化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轻工</w:t>
            </w:r>
          </w:p>
        </w:tc>
      </w:tr>
      <w:tr w:rsidR="001E6B5B" w14:paraId="2F8361B2" w14:textId="77777777" w:rsidTr="008841FE">
        <w:tc>
          <w:tcPr>
            <w:tcW w:w="919" w:type="pct"/>
            <w:vAlign w:val="center"/>
          </w:tcPr>
          <w:p w14:paraId="6B4CEF7D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企业属性</w:t>
            </w:r>
          </w:p>
        </w:tc>
        <w:tc>
          <w:tcPr>
            <w:tcW w:w="4080" w:type="pct"/>
            <w:gridSpan w:val="3"/>
            <w:vAlign w:val="center"/>
          </w:tcPr>
          <w:p w14:paraId="018C7C56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国有企业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民营企业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混合所有制企业</w:t>
            </w:r>
          </w:p>
          <w:p w14:paraId="058A8E57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合资企业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外资企业</w:t>
            </w:r>
          </w:p>
        </w:tc>
      </w:tr>
      <w:tr w:rsidR="001E6B5B" w14:paraId="6FFB5144" w14:textId="77777777" w:rsidTr="008841FE">
        <w:trPr>
          <w:trHeight w:val="1554"/>
        </w:trPr>
        <w:tc>
          <w:tcPr>
            <w:tcW w:w="919" w:type="pct"/>
            <w:vAlign w:val="center"/>
          </w:tcPr>
          <w:p w14:paraId="5E47B094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对接需求</w:t>
            </w:r>
          </w:p>
        </w:tc>
        <w:tc>
          <w:tcPr>
            <w:tcW w:w="4080" w:type="pct"/>
            <w:gridSpan w:val="3"/>
            <w:vAlign w:val="center"/>
          </w:tcPr>
          <w:p w14:paraId="7F4E002E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投融资对接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技术合作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贸易洽谈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政策咨询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</w:t>
            </w:r>
          </w:p>
          <w:p w14:paraId="6E69E822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人才交流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招商引资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 □ 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>其他</w:t>
            </w:r>
            <w:r>
              <w:rPr>
                <w:rFonts w:ascii="Times New Roman" w:eastAsia="仿宋_GB2312" w:hAnsi="Times New Roman"/>
                <w:sz w:val="28"/>
                <w:szCs w:val="22"/>
              </w:rPr>
              <w:t xml:space="preserve">______________                                       </w:t>
            </w:r>
          </w:p>
        </w:tc>
      </w:tr>
      <w:tr w:rsidR="001E6B5B" w14:paraId="2AF07733" w14:textId="77777777" w:rsidTr="008841FE">
        <w:tc>
          <w:tcPr>
            <w:tcW w:w="919" w:type="pct"/>
            <w:vAlign w:val="center"/>
          </w:tcPr>
          <w:p w14:paraId="176993B8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联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系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人</w:t>
            </w:r>
          </w:p>
        </w:tc>
        <w:tc>
          <w:tcPr>
            <w:tcW w:w="1580" w:type="pct"/>
            <w:vAlign w:val="center"/>
          </w:tcPr>
          <w:p w14:paraId="4854B09E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4086EC5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职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    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务</w:t>
            </w:r>
            <w:proofErr w:type="gramEnd"/>
          </w:p>
        </w:tc>
        <w:tc>
          <w:tcPr>
            <w:tcW w:w="1479" w:type="pct"/>
            <w:vAlign w:val="center"/>
          </w:tcPr>
          <w:p w14:paraId="028E5F73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</w:tr>
      <w:tr w:rsidR="001E6B5B" w14:paraId="79ECFC41" w14:textId="77777777" w:rsidTr="008841FE">
        <w:tc>
          <w:tcPr>
            <w:tcW w:w="919" w:type="pct"/>
            <w:vAlign w:val="center"/>
          </w:tcPr>
          <w:p w14:paraId="6619B0C0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联系电话</w:t>
            </w:r>
          </w:p>
        </w:tc>
        <w:tc>
          <w:tcPr>
            <w:tcW w:w="1580" w:type="pct"/>
            <w:vAlign w:val="center"/>
          </w:tcPr>
          <w:p w14:paraId="029EA2B3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1AD4648D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件</w:t>
            </w:r>
          </w:p>
        </w:tc>
        <w:tc>
          <w:tcPr>
            <w:tcW w:w="1479" w:type="pct"/>
            <w:vAlign w:val="center"/>
          </w:tcPr>
          <w:p w14:paraId="61223F8D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</w:tr>
      <w:tr w:rsidR="001E6B5B" w14:paraId="07896974" w14:textId="77777777" w:rsidTr="008841FE">
        <w:tc>
          <w:tcPr>
            <w:tcW w:w="5000" w:type="pct"/>
            <w:gridSpan w:val="4"/>
          </w:tcPr>
          <w:p w14:paraId="1396495E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项目简介（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150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字内）</w:t>
            </w:r>
          </w:p>
        </w:tc>
      </w:tr>
      <w:tr w:rsidR="001E6B5B" w14:paraId="1F877D5C" w14:textId="77777777" w:rsidTr="008841FE">
        <w:trPr>
          <w:trHeight w:val="2334"/>
        </w:trPr>
        <w:tc>
          <w:tcPr>
            <w:tcW w:w="5000" w:type="pct"/>
            <w:gridSpan w:val="4"/>
          </w:tcPr>
          <w:p w14:paraId="3D9F3380" w14:textId="77777777" w:rsidR="001E6B5B" w:rsidRDefault="001E6B5B" w:rsidP="008841FE">
            <w:pPr>
              <w:spacing w:line="520" w:lineRule="exact"/>
              <w:contextualSpacing/>
              <w:rPr>
                <w:rFonts w:ascii="Times New Roman" w:eastAsia="仿宋_GB2312" w:hAnsi="Times New Roman"/>
                <w:sz w:val="28"/>
                <w:szCs w:val="22"/>
              </w:rPr>
            </w:pPr>
          </w:p>
        </w:tc>
      </w:tr>
    </w:tbl>
    <w:p w14:paraId="2BE0ED51" w14:textId="77777777" w:rsidR="001E6B5B" w:rsidRDefault="001E6B5B" w:rsidP="001E6B5B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请回传至</w:t>
      </w:r>
      <w:r>
        <w:rPr>
          <w:rFonts w:ascii="Times New Roman" w:eastAsia="仿宋_GB2312" w:hAnsi="Times New Roman"/>
          <w:sz w:val="32"/>
          <w:szCs w:val="32"/>
        </w:rPr>
        <w:t>电子邮箱：</w:t>
      </w:r>
      <w:r>
        <w:rPr>
          <w:rFonts w:ascii="Times New Roman" w:eastAsia="仿宋_GB2312" w:hAnsi="Times New Roman"/>
          <w:sz w:val="32"/>
          <w:szCs w:val="32"/>
        </w:rPr>
        <w:t>cq@wicongress.org</w:t>
      </w:r>
    </w:p>
    <w:p w14:paraId="6EFD0D6C" w14:textId="77777777" w:rsidR="001E6B5B" w:rsidRDefault="001E6B5B" w:rsidP="001E6B5B">
      <w:pPr>
        <w:widowControl/>
        <w:spacing w:line="560" w:lineRule="exact"/>
        <w:contextualSpacing/>
        <w:textAlignment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br w:type="page"/>
      </w: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14:paraId="7CF8CFA2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0426D2A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Times New Roman" w:eastAsia="方正小标宋简体" w:hAnsi="Times New Roman"/>
          <w:sz w:val="44"/>
          <w:szCs w:val="44"/>
        </w:rPr>
        <w:t>第七届世界智能大会双边会谈</w:t>
      </w:r>
    </w:p>
    <w:p w14:paraId="3F62D314" w14:textId="77777777" w:rsidR="001E6B5B" w:rsidRDefault="001E6B5B" w:rsidP="001E6B5B">
      <w:pPr>
        <w:spacing w:line="520" w:lineRule="exact"/>
        <w:contextualSpacing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对接人员反馈表</w:t>
      </w:r>
    </w:p>
    <w:p w14:paraId="4D48729E" w14:textId="77777777" w:rsidR="001E6B5B" w:rsidRDefault="001E6B5B" w:rsidP="001E6B5B">
      <w:pPr>
        <w:pStyle w:val="a0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5"/>
        <w:gridCol w:w="2088"/>
        <w:gridCol w:w="1315"/>
        <w:gridCol w:w="1057"/>
        <w:gridCol w:w="1647"/>
        <w:gridCol w:w="1872"/>
      </w:tblGrid>
      <w:tr w:rsidR="001E6B5B" w14:paraId="1BF79CC2" w14:textId="77777777" w:rsidTr="008841FE">
        <w:trPr>
          <w:trHeight w:val="841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61F4C2" w14:textId="77777777" w:rsidR="001E6B5B" w:rsidRDefault="001E6B5B" w:rsidP="008841FE">
            <w:pPr>
              <w:widowControl/>
              <w:jc w:val="left"/>
              <w:textAlignment w:val="center"/>
              <w:rPr>
                <w:rFonts w:ascii="Times New Roman" w:eastAsia="方正仿宋_GB2312" w:hAnsi="Times New Roman"/>
                <w:b/>
                <w:bCs/>
                <w:color w:val="595959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报送单位：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 </w:t>
            </w:r>
            <w:r>
              <w:rPr>
                <w:rFonts w:ascii="Times New Roman" w:eastAsia="方正仿宋_GB2312" w:hAnsi="Times New Roman"/>
                <w:b/>
                <w:bCs/>
                <w:color w:val="595959"/>
                <w:kern w:val="0"/>
                <w:sz w:val="28"/>
                <w:szCs w:val="28"/>
                <w:lang w:bidi="ar"/>
              </w:rPr>
              <w:t xml:space="preserve">               </w:t>
            </w:r>
          </w:p>
        </w:tc>
      </w:tr>
      <w:tr w:rsidR="001E6B5B" w14:paraId="5386E470" w14:textId="77777777" w:rsidTr="008841FE">
        <w:trPr>
          <w:trHeight w:val="450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456FB5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DB3331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各级负责人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47C0BC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9AF49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职务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8645D5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联系方式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31CCB4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电子邮箱</w:t>
            </w:r>
          </w:p>
        </w:tc>
      </w:tr>
      <w:tr w:rsidR="001E6B5B" w14:paraId="3627748F" w14:textId="77777777" w:rsidTr="008841FE">
        <w:trPr>
          <w:trHeight w:val="897"/>
        </w:trPr>
        <w:tc>
          <w:tcPr>
            <w:tcW w:w="47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F68EBA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 w:hint="eastAsia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E60F2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牵头工作部门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69E2A0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281599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D189FE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A78F0C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E6B5B" w14:paraId="67052C31" w14:textId="77777777" w:rsidTr="008841FE">
        <w:trPr>
          <w:trHeight w:val="897"/>
        </w:trPr>
        <w:tc>
          <w:tcPr>
            <w:tcW w:w="47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AF6A71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933862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负责同志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6DE72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F082E6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DA6FF8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0662B2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E6B5B" w14:paraId="09710712" w14:textId="77777777" w:rsidTr="008841FE">
        <w:trPr>
          <w:trHeight w:val="904"/>
        </w:trPr>
        <w:tc>
          <w:tcPr>
            <w:tcW w:w="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D325C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 w:hint="eastAsia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D619" w14:textId="77777777" w:rsidR="001E6B5B" w:rsidRDefault="001E6B5B" w:rsidP="008841FE">
            <w:pPr>
              <w:spacing w:line="520" w:lineRule="exact"/>
              <w:contextualSpacing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联络员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85C1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FC94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8DD5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61CF1" w14:textId="77777777" w:rsidR="001E6B5B" w:rsidRDefault="001E6B5B" w:rsidP="008841FE">
            <w:pPr>
              <w:jc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</w:p>
        </w:tc>
      </w:tr>
      <w:tr w:rsidR="001E6B5B" w14:paraId="4E6DCFB8" w14:textId="77777777" w:rsidTr="008841FE">
        <w:trPr>
          <w:trHeight w:val="78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8F5E2" w14:textId="77777777" w:rsidR="001E6B5B" w:rsidRDefault="001E6B5B" w:rsidP="008841FE">
            <w:pPr>
              <w:widowControl/>
              <w:ind w:firstLineChars="300" w:firstLine="843"/>
              <w:jc w:val="left"/>
              <w:textAlignment w:val="center"/>
              <w:rPr>
                <w:rFonts w:ascii="Times New Roman" w:eastAsia="方正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联系人：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 xml:space="preserve"> </w:t>
            </w:r>
            <w:r>
              <w:rPr>
                <w:rFonts w:ascii="Times New Roman" w:eastAsia="方正仿宋_GB2312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2"/>
              </w:rPr>
              <w:t>电话：</w:t>
            </w:r>
          </w:p>
        </w:tc>
      </w:tr>
    </w:tbl>
    <w:p w14:paraId="65C69FE8" w14:textId="77777777" w:rsidR="001E6B5B" w:rsidRDefault="001E6B5B" w:rsidP="001E6B5B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请回传至</w:t>
      </w:r>
      <w:r>
        <w:rPr>
          <w:rFonts w:ascii="Times New Roman" w:eastAsia="仿宋_GB2312" w:hAnsi="Times New Roman"/>
          <w:sz w:val="32"/>
          <w:szCs w:val="32"/>
        </w:rPr>
        <w:t>电子邮箱：</w:t>
      </w:r>
      <w:r>
        <w:rPr>
          <w:rFonts w:ascii="Times New Roman" w:eastAsia="仿宋_GB2312" w:hAnsi="Times New Roman"/>
          <w:sz w:val="32"/>
          <w:szCs w:val="32"/>
        </w:rPr>
        <w:t>cq@wicongress.org</w:t>
      </w:r>
    </w:p>
    <w:p w14:paraId="0FF16DDD" w14:textId="77777777" w:rsidR="001E6B5B" w:rsidRDefault="001E6B5B" w:rsidP="001E6B5B">
      <w:pPr>
        <w:rPr>
          <w:rFonts w:ascii="Times New Roman" w:hAnsi="Times New Roman"/>
        </w:rPr>
      </w:pPr>
    </w:p>
    <w:p w14:paraId="2941A5B6" w14:textId="77777777" w:rsidR="00125838" w:rsidRPr="001E6B5B" w:rsidRDefault="00125838"/>
    <w:sectPr w:rsidR="00125838" w:rsidRPr="001E6B5B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18030">
    <w:altName w:val="仿宋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2312">
    <w:altName w:val="微软雅黑"/>
    <w:charset w:val="86"/>
    <w:family w:val="roman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5B"/>
    <w:rsid w:val="00125838"/>
    <w:rsid w:val="001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7078"/>
  <w15:chartTrackingRefBased/>
  <w15:docId w15:val="{90F6AD5D-D09D-4C4F-A9C0-D2A50474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6B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1E6B5B"/>
    <w:rPr>
      <w:rFonts w:eastAsia="方正仿宋_GB18030"/>
      <w:sz w:val="32"/>
    </w:rPr>
  </w:style>
  <w:style w:type="character" w:customStyle="1" w:styleId="a4">
    <w:name w:val="正文文本 字符"/>
    <w:basedOn w:val="a1"/>
    <w:link w:val="a0"/>
    <w:uiPriority w:val="99"/>
    <w:rsid w:val="001E6B5B"/>
    <w:rPr>
      <w:rFonts w:ascii="Calibri" w:eastAsia="方正仿宋_GB18030" w:hAnsi="Calibri" w:cs="Times New Roman"/>
      <w:sz w:val="32"/>
      <w:szCs w:val="24"/>
    </w:rPr>
  </w:style>
  <w:style w:type="paragraph" w:styleId="a5">
    <w:name w:val="List Paragraph"/>
    <w:basedOn w:val="a"/>
    <w:uiPriority w:val="99"/>
    <w:qFormat/>
    <w:rsid w:val="001E6B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</dc:creator>
  <cp:keywords/>
  <dc:description/>
  <cp:lastModifiedBy>张建</cp:lastModifiedBy>
  <cp:revision>1</cp:revision>
  <dcterms:created xsi:type="dcterms:W3CDTF">2023-03-06T04:03:00Z</dcterms:created>
  <dcterms:modified xsi:type="dcterms:W3CDTF">2023-03-06T04:04:00Z</dcterms:modified>
</cp:coreProperties>
</file>